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1DCC0" w14:textId="77777777" w:rsidR="007B71EE" w:rsidRDefault="007B71EE" w:rsidP="007B71EE">
      <w:pPr>
        <w:pStyle w:val="Default"/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DICHIARAZIONE SOSTITUTIVA DI ATTO NOTORIO</w:t>
      </w:r>
    </w:p>
    <w:p w14:paraId="417EAA16" w14:textId="77777777" w:rsidR="007B71EE" w:rsidRDefault="007B71EE" w:rsidP="007B71EE">
      <w:pPr>
        <w:pStyle w:val="Default"/>
        <w:spacing w:line="264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(art. 19 e art. 47 D.P.R. 28 dicembre 2000 n. 445)</w:t>
      </w:r>
    </w:p>
    <w:p w14:paraId="334FF3F8" w14:textId="77777777" w:rsidR="007B71EE" w:rsidRDefault="007B71EE" w:rsidP="007B71EE">
      <w:pPr>
        <w:pStyle w:val="Default"/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1D4F531A" w14:textId="77777777" w:rsidR="007B71EE" w:rsidRDefault="007B71EE" w:rsidP="007B71EE">
      <w:pPr>
        <w:pStyle w:val="Default"/>
        <w:spacing w:line="264" w:lineRule="auto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581" w:type="dxa"/>
        <w:jc w:val="center"/>
        <w:tblLook w:val="04A0" w:firstRow="1" w:lastRow="0" w:firstColumn="1" w:lastColumn="0" w:noHBand="0" w:noVBand="1"/>
      </w:tblPr>
      <w:tblGrid>
        <w:gridCol w:w="1815"/>
        <w:gridCol w:w="3796"/>
        <w:gridCol w:w="372"/>
        <w:gridCol w:w="1365"/>
        <w:gridCol w:w="328"/>
        <w:gridCol w:w="1905"/>
      </w:tblGrid>
      <w:tr w:rsidR="007B71EE" w14:paraId="39BF905F" w14:textId="77777777" w:rsidTr="007B71EE">
        <w:trPr>
          <w:trHeight w:val="382"/>
          <w:jc w:val="center"/>
        </w:trPr>
        <w:tc>
          <w:tcPr>
            <w:tcW w:w="1815" w:type="dxa"/>
            <w:vAlign w:val="center"/>
            <w:hideMark/>
          </w:tcPr>
          <w:p w14:paraId="0733D667" w14:textId="77777777" w:rsidR="007B71EE" w:rsidRDefault="007B71EE">
            <w:pPr>
              <w:pStyle w:val="Corpotesto"/>
              <w:spacing w:line="276" w:lineRule="auto"/>
              <w:ind w:left="0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Il/La sottoscritto/a</w:t>
            </w:r>
          </w:p>
        </w:tc>
        <w:tc>
          <w:tcPr>
            <w:tcW w:w="776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B4EB9B" w14:textId="77777777" w:rsidR="007B71EE" w:rsidRDefault="007B71EE">
            <w:pPr>
              <w:pStyle w:val="Corpotesto"/>
              <w:spacing w:line="276" w:lineRule="auto"/>
              <w:ind w:left="0"/>
              <w:rPr>
                <w:sz w:val="20"/>
                <w:szCs w:val="18"/>
              </w:rPr>
            </w:pPr>
          </w:p>
        </w:tc>
      </w:tr>
      <w:tr w:rsidR="007B71EE" w14:paraId="3F745A6C" w14:textId="77777777" w:rsidTr="007B71EE">
        <w:trPr>
          <w:trHeight w:val="382"/>
          <w:jc w:val="center"/>
        </w:trPr>
        <w:tc>
          <w:tcPr>
            <w:tcW w:w="1815" w:type="dxa"/>
            <w:vAlign w:val="center"/>
            <w:hideMark/>
          </w:tcPr>
          <w:p w14:paraId="0512580B" w14:textId="77777777" w:rsidR="007B71EE" w:rsidRDefault="007B71EE">
            <w:pPr>
              <w:pStyle w:val="Corpotesto"/>
              <w:spacing w:line="276" w:lineRule="auto"/>
              <w:ind w:left="0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Codice Fiscale</w:t>
            </w:r>
          </w:p>
        </w:tc>
        <w:tc>
          <w:tcPr>
            <w:tcW w:w="77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C85512" w14:textId="77777777" w:rsidR="007B71EE" w:rsidRDefault="007B71EE">
            <w:pPr>
              <w:pStyle w:val="Corpotesto"/>
              <w:spacing w:line="276" w:lineRule="auto"/>
              <w:ind w:left="0"/>
              <w:rPr>
                <w:sz w:val="20"/>
                <w:szCs w:val="18"/>
              </w:rPr>
            </w:pPr>
          </w:p>
        </w:tc>
      </w:tr>
      <w:tr w:rsidR="007B71EE" w14:paraId="085654A1" w14:textId="77777777" w:rsidTr="007B71EE">
        <w:trPr>
          <w:trHeight w:val="382"/>
          <w:jc w:val="center"/>
        </w:trPr>
        <w:tc>
          <w:tcPr>
            <w:tcW w:w="1815" w:type="dxa"/>
            <w:vAlign w:val="center"/>
            <w:hideMark/>
          </w:tcPr>
          <w:p w14:paraId="6DBDB4A1" w14:textId="77777777" w:rsidR="007B71EE" w:rsidRDefault="007B71EE">
            <w:pPr>
              <w:pStyle w:val="Corpotesto"/>
              <w:spacing w:line="276" w:lineRule="auto"/>
              <w:ind w:left="0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 xml:space="preserve">nato/a </w:t>
            </w:r>
            <w:proofErr w:type="spellStart"/>
            <w:r>
              <w:rPr>
                <w:bCs/>
                <w:sz w:val="20"/>
                <w:szCs w:val="18"/>
              </w:rPr>
              <w:t>a</w:t>
            </w:r>
            <w:proofErr w:type="spellEnd"/>
          </w:p>
        </w:tc>
        <w:tc>
          <w:tcPr>
            <w:tcW w:w="5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C764B3" w14:textId="77777777" w:rsidR="007B71EE" w:rsidRDefault="007B71EE">
            <w:pPr>
              <w:pStyle w:val="Corpotesto"/>
              <w:spacing w:line="276" w:lineRule="auto"/>
              <w:ind w:left="0"/>
              <w:rPr>
                <w:sz w:val="20"/>
                <w:szCs w:val="18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6EE331" w14:textId="77777777" w:rsidR="007B71EE" w:rsidRDefault="007B71EE">
            <w:pPr>
              <w:pStyle w:val="Corpotesto"/>
              <w:spacing w:line="276" w:lineRule="auto"/>
              <w:ind w:left="0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il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C989" w14:textId="77777777" w:rsidR="007B71EE" w:rsidRDefault="007B71EE">
            <w:pPr>
              <w:pStyle w:val="Corpotesto"/>
              <w:spacing w:line="276" w:lineRule="auto"/>
              <w:ind w:left="0"/>
              <w:rPr>
                <w:sz w:val="20"/>
                <w:szCs w:val="18"/>
              </w:rPr>
            </w:pPr>
          </w:p>
        </w:tc>
      </w:tr>
      <w:tr w:rsidR="007B71EE" w14:paraId="712333C5" w14:textId="77777777" w:rsidTr="007B71EE">
        <w:trPr>
          <w:trHeight w:val="382"/>
          <w:jc w:val="center"/>
        </w:trPr>
        <w:tc>
          <w:tcPr>
            <w:tcW w:w="1815" w:type="dxa"/>
            <w:vAlign w:val="center"/>
            <w:hideMark/>
          </w:tcPr>
          <w:p w14:paraId="72F95F61" w14:textId="77777777" w:rsidR="007B71EE" w:rsidRDefault="007B71EE">
            <w:pPr>
              <w:pStyle w:val="Corpotesto"/>
              <w:spacing w:line="276" w:lineRule="auto"/>
              <w:ind w:left="0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residente a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CD0399" w14:textId="77777777" w:rsidR="007B71EE" w:rsidRDefault="007B71EE">
            <w:pPr>
              <w:pStyle w:val="Corpotesto"/>
              <w:spacing w:line="276" w:lineRule="auto"/>
              <w:ind w:left="0"/>
              <w:rPr>
                <w:sz w:val="20"/>
                <w:szCs w:val="18"/>
              </w:rPr>
            </w:pPr>
          </w:p>
        </w:tc>
        <w:tc>
          <w:tcPr>
            <w:tcW w:w="372" w:type="dxa"/>
            <w:vAlign w:val="center"/>
            <w:hideMark/>
          </w:tcPr>
          <w:p w14:paraId="4B0FEC0F" w14:textId="77777777" w:rsidR="007B71EE" w:rsidRDefault="007B71EE">
            <w:pPr>
              <w:pStyle w:val="Corpotesto"/>
              <w:spacing w:line="276" w:lineRule="auto"/>
              <w:ind w:left="0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in</w:t>
            </w:r>
          </w:p>
        </w:tc>
        <w:tc>
          <w:tcPr>
            <w:tcW w:w="35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DFCF5F" w14:textId="77777777" w:rsidR="007B71EE" w:rsidRDefault="007B71EE">
            <w:pPr>
              <w:pStyle w:val="Corpotesto"/>
              <w:spacing w:line="276" w:lineRule="auto"/>
              <w:ind w:left="0"/>
              <w:rPr>
                <w:sz w:val="20"/>
                <w:szCs w:val="18"/>
              </w:rPr>
            </w:pPr>
          </w:p>
        </w:tc>
      </w:tr>
      <w:tr w:rsidR="007B71EE" w14:paraId="14857FC8" w14:textId="77777777" w:rsidTr="007B71EE">
        <w:trPr>
          <w:trHeight w:val="382"/>
          <w:jc w:val="center"/>
        </w:trPr>
        <w:tc>
          <w:tcPr>
            <w:tcW w:w="1815" w:type="dxa"/>
            <w:vAlign w:val="center"/>
            <w:hideMark/>
          </w:tcPr>
          <w:p w14:paraId="6E85F89C" w14:textId="77777777" w:rsidR="007B71EE" w:rsidRDefault="007B71EE">
            <w:pPr>
              <w:pStyle w:val="Corpotesto"/>
              <w:spacing w:line="276" w:lineRule="auto"/>
              <w:ind w:left="0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di cittadinanza</w:t>
            </w:r>
          </w:p>
        </w:tc>
        <w:tc>
          <w:tcPr>
            <w:tcW w:w="776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9F762E" w14:textId="77777777" w:rsidR="007B71EE" w:rsidRDefault="007B71EE">
            <w:pPr>
              <w:pStyle w:val="Corpotesto"/>
              <w:spacing w:line="276" w:lineRule="auto"/>
              <w:ind w:left="0"/>
              <w:rPr>
                <w:sz w:val="20"/>
                <w:szCs w:val="18"/>
              </w:rPr>
            </w:pPr>
          </w:p>
        </w:tc>
      </w:tr>
    </w:tbl>
    <w:p w14:paraId="6083D08E" w14:textId="77777777" w:rsidR="007B71EE" w:rsidRDefault="007B71EE" w:rsidP="007B71EE">
      <w:pPr>
        <w:pStyle w:val="Default"/>
        <w:spacing w:line="264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BE4BA91" w14:textId="77777777" w:rsidR="007B71EE" w:rsidRDefault="007B71EE" w:rsidP="007B71EE">
      <w:pPr>
        <w:pStyle w:val="Default"/>
        <w:spacing w:line="264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>consapevole della responsabilità penale e delle con-seguenti sanzioni cui può andare incontro in caso di dichiarazioni mendaci, falsità negli atti, uso di atti falsi, ai sensi dell’art. 76 del D.P.R. n. 445/2000 nonché della decadenza dai benefici eventualmente conseguiti in seguito a provvedimenti emessi sulla base di dichiarazioni non veritiere, così come previsto dall’art. 75 del D.P.R. n. 445/2000</w:t>
      </w:r>
    </w:p>
    <w:p w14:paraId="50D6247E" w14:textId="77777777" w:rsidR="007B71EE" w:rsidRDefault="007B71EE" w:rsidP="007B71EE">
      <w:pPr>
        <w:pStyle w:val="Default"/>
        <w:spacing w:line="264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242CB1E" w14:textId="77777777" w:rsidR="007B71EE" w:rsidRDefault="007B71EE" w:rsidP="007B71EE">
      <w:pPr>
        <w:pStyle w:val="Default"/>
        <w:spacing w:line="264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DICHIARA</w:t>
      </w:r>
    </w:p>
    <w:p w14:paraId="17771378" w14:textId="77777777" w:rsidR="007B71EE" w:rsidRDefault="007B71EE" w:rsidP="007B71EE">
      <w:pPr>
        <w:pStyle w:val="Default"/>
        <w:spacing w:line="264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i seguenti stati, qualità personali o fatti</w:t>
      </w:r>
      <w:r>
        <w:rPr>
          <w:rFonts w:ascii="Times New Roman" w:hAnsi="Times New Roman" w:cs="Times New Roman"/>
          <w:bCs/>
          <w:sz w:val="22"/>
          <w:szCs w:val="22"/>
          <w:vertAlign w:val="superscript"/>
        </w:rPr>
        <w:t>1</w:t>
      </w:r>
    </w:p>
    <w:p w14:paraId="4E32A6B4" w14:textId="77777777" w:rsidR="007B71EE" w:rsidRDefault="007B71EE" w:rsidP="007B71EE">
      <w:pPr>
        <w:pStyle w:val="Default"/>
        <w:spacing w:line="264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Grigliatabella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7B71EE" w14:paraId="06D57EBD" w14:textId="77777777" w:rsidTr="007B71EE">
        <w:trPr>
          <w:trHeight w:val="514"/>
        </w:trPr>
        <w:tc>
          <w:tcPr>
            <w:tcW w:w="9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322581" w14:textId="77777777" w:rsidR="007B71EE" w:rsidRDefault="007B71EE">
            <w:pPr>
              <w:pStyle w:val="Default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7B71EE" w14:paraId="0CBCD550" w14:textId="77777777" w:rsidTr="007B71EE">
        <w:trPr>
          <w:trHeight w:val="514"/>
        </w:trPr>
        <w:tc>
          <w:tcPr>
            <w:tcW w:w="9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6BC6F7" w14:textId="77777777" w:rsidR="007B71EE" w:rsidRDefault="007B71EE">
            <w:pPr>
              <w:pStyle w:val="Default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7B71EE" w14:paraId="740AF24A" w14:textId="77777777" w:rsidTr="007B71EE">
        <w:trPr>
          <w:trHeight w:val="514"/>
        </w:trPr>
        <w:tc>
          <w:tcPr>
            <w:tcW w:w="9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5020E6" w14:textId="77777777" w:rsidR="007B71EE" w:rsidRDefault="007B71EE">
            <w:pPr>
              <w:pStyle w:val="Default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7B71EE" w14:paraId="454B9D03" w14:textId="77777777" w:rsidTr="007B71EE">
        <w:trPr>
          <w:trHeight w:val="514"/>
        </w:trPr>
        <w:tc>
          <w:tcPr>
            <w:tcW w:w="9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FDFFCF" w14:textId="77777777" w:rsidR="007B71EE" w:rsidRDefault="007B71EE">
            <w:pPr>
              <w:pStyle w:val="Default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7B71EE" w14:paraId="4799F15D" w14:textId="77777777" w:rsidTr="007B71EE">
        <w:trPr>
          <w:trHeight w:val="514"/>
        </w:trPr>
        <w:tc>
          <w:tcPr>
            <w:tcW w:w="9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D35CC0" w14:textId="77777777" w:rsidR="007B71EE" w:rsidRDefault="007B71EE">
            <w:pPr>
              <w:pStyle w:val="Default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7B71EE" w14:paraId="1CBA672B" w14:textId="77777777" w:rsidTr="007B71EE">
        <w:trPr>
          <w:trHeight w:val="514"/>
        </w:trPr>
        <w:tc>
          <w:tcPr>
            <w:tcW w:w="9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CD5ECA" w14:textId="77777777" w:rsidR="007B71EE" w:rsidRDefault="007B71EE">
            <w:pPr>
              <w:pStyle w:val="Default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361492CC" w14:textId="77777777" w:rsidR="007B71EE" w:rsidRDefault="007B71EE" w:rsidP="007B71EE">
      <w:pPr>
        <w:pStyle w:val="Default"/>
        <w:spacing w:line="264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E505C19" w14:textId="77777777" w:rsidR="007B71EE" w:rsidRDefault="007B71EE" w:rsidP="007B71EE">
      <w:pPr>
        <w:pStyle w:val="Default"/>
        <w:spacing w:line="264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W w:w="3651" w:type="dxa"/>
        <w:tblLook w:val="04A0" w:firstRow="1" w:lastRow="0" w:firstColumn="1" w:lastColumn="0" w:noHBand="0" w:noVBand="1"/>
      </w:tblPr>
      <w:tblGrid>
        <w:gridCol w:w="1701"/>
        <w:gridCol w:w="1950"/>
      </w:tblGrid>
      <w:tr w:rsidR="007B71EE" w14:paraId="63564B64" w14:textId="77777777" w:rsidTr="007B71EE">
        <w:trPr>
          <w:trHeight w:val="382"/>
        </w:trPr>
        <w:tc>
          <w:tcPr>
            <w:tcW w:w="1701" w:type="dxa"/>
            <w:vAlign w:val="center"/>
            <w:hideMark/>
          </w:tcPr>
          <w:p w14:paraId="7BEA0990" w14:textId="251289DF" w:rsidR="007B71EE" w:rsidRDefault="00391D0A">
            <w:pPr>
              <w:pStyle w:val="Corpotesto"/>
              <w:spacing w:line="276" w:lineRule="auto"/>
              <w:ind w:left="0" w:right="-809"/>
              <w:rPr>
                <w:bCs/>
                <w:sz w:val="20"/>
                <w:szCs w:val="18"/>
              </w:rPr>
            </w:pPr>
            <w:r>
              <w:rPr>
                <w:bCs/>
                <w:sz w:val="22"/>
                <w:szCs w:val="18"/>
              </w:rPr>
              <w:t>Cassolnovo</w:t>
            </w:r>
            <w:r w:rsidR="007B71EE">
              <w:rPr>
                <w:bCs/>
                <w:sz w:val="22"/>
                <w:szCs w:val="18"/>
              </w:rPr>
              <w:t>,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7DDB63" w14:textId="77777777" w:rsidR="007B71EE" w:rsidRDefault="007B71EE">
            <w:pPr>
              <w:pStyle w:val="Corpotesto"/>
              <w:spacing w:line="276" w:lineRule="auto"/>
              <w:ind w:left="0"/>
              <w:rPr>
                <w:sz w:val="22"/>
                <w:szCs w:val="18"/>
              </w:rPr>
            </w:pPr>
          </w:p>
        </w:tc>
      </w:tr>
    </w:tbl>
    <w:p w14:paraId="009720C9" w14:textId="77777777" w:rsidR="007B71EE" w:rsidRDefault="007B71EE" w:rsidP="007B71EE">
      <w:pPr>
        <w:pStyle w:val="Default"/>
        <w:spacing w:line="264" w:lineRule="auto"/>
        <w:rPr>
          <w:rFonts w:ascii="Times New Roman" w:hAnsi="Times New Roman" w:cs="Times New Roman"/>
          <w:sz w:val="22"/>
          <w:szCs w:val="22"/>
        </w:rPr>
      </w:pPr>
    </w:p>
    <w:p w14:paraId="40D1703F" w14:textId="77777777" w:rsidR="007B71EE" w:rsidRDefault="007B71EE" w:rsidP="007B71EE">
      <w:pPr>
        <w:pStyle w:val="Default"/>
        <w:spacing w:line="264" w:lineRule="auto"/>
        <w:rPr>
          <w:rFonts w:ascii="Times New Roman" w:hAnsi="Times New Roman" w:cs="Times New Roman"/>
          <w:sz w:val="22"/>
          <w:szCs w:val="22"/>
        </w:rPr>
      </w:pPr>
    </w:p>
    <w:p w14:paraId="3DCC07B1" w14:textId="77777777" w:rsidR="007B71EE" w:rsidRDefault="007B71EE" w:rsidP="007B71EE">
      <w:pPr>
        <w:pStyle w:val="Default"/>
        <w:spacing w:line="264" w:lineRule="auto"/>
        <w:rPr>
          <w:rFonts w:ascii="Times New Roman" w:hAnsi="Times New Roman" w:cs="Times New Roman"/>
          <w:sz w:val="22"/>
          <w:szCs w:val="22"/>
        </w:rPr>
      </w:pPr>
    </w:p>
    <w:p w14:paraId="574FD855" w14:textId="77777777" w:rsidR="007B71EE" w:rsidRDefault="007B71EE" w:rsidP="007B71EE">
      <w:pPr>
        <w:pStyle w:val="Default"/>
        <w:spacing w:line="264" w:lineRule="auto"/>
        <w:rPr>
          <w:rFonts w:ascii="Times New Roman" w:hAnsi="Times New Roman" w:cs="Times New Roman"/>
          <w:sz w:val="22"/>
          <w:szCs w:val="22"/>
        </w:rPr>
      </w:pPr>
    </w:p>
    <w:p w14:paraId="2D2B1636" w14:textId="77777777" w:rsidR="007B71EE" w:rsidRDefault="007B71EE" w:rsidP="007B71EE">
      <w:pPr>
        <w:pStyle w:val="Default"/>
        <w:tabs>
          <w:tab w:val="center" w:pos="7088"/>
        </w:tabs>
        <w:spacing w:line="264" w:lineRule="auto"/>
        <w:rPr>
          <w:rFonts w:ascii="Times New Roman" w:hAnsi="Times New Roman" w:cs="Times New Roman"/>
          <w:sz w:val="22"/>
          <w:szCs w:val="22"/>
          <w:vertAlign w:val="superscript"/>
        </w:rPr>
      </w:pPr>
      <w:r>
        <w:rPr>
          <w:rFonts w:ascii="Times New Roman" w:hAnsi="Times New Roman" w:cs="Times New Roman"/>
          <w:sz w:val="22"/>
          <w:szCs w:val="22"/>
        </w:rPr>
        <w:tab/>
        <w:t>IL DICHIARANTE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2</w:t>
      </w:r>
    </w:p>
    <w:p w14:paraId="68FFED95" w14:textId="77777777" w:rsidR="007B71EE" w:rsidRDefault="007B71EE" w:rsidP="007B71EE">
      <w:pPr>
        <w:pStyle w:val="Default"/>
        <w:tabs>
          <w:tab w:val="center" w:pos="7088"/>
        </w:tabs>
        <w:spacing w:line="264" w:lineRule="auto"/>
        <w:rPr>
          <w:rFonts w:ascii="Times New Roman" w:hAnsi="Times New Roman" w:cs="Times New Roman"/>
          <w:sz w:val="22"/>
          <w:szCs w:val="22"/>
        </w:rPr>
      </w:pPr>
    </w:p>
    <w:p w14:paraId="3D4A5069" w14:textId="77777777" w:rsidR="007B71EE" w:rsidRDefault="007B71EE" w:rsidP="007B71EE">
      <w:pPr>
        <w:pStyle w:val="Default"/>
        <w:tabs>
          <w:tab w:val="center" w:pos="7088"/>
        </w:tabs>
        <w:spacing w:line="264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_________________________________</w:t>
      </w:r>
    </w:p>
    <w:p w14:paraId="66FB9978" w14:textId="77777777" w:rsidR="007B71EE" w:rsidRDefault="007B71EE" w:rsidP="007B71EE">
      <w:pPr>
        <w:spacing w:line="264" w:lineRule="auto"/>
        <w:rPr>
          <w:rFonts w:ascii="Times New Roman" w:hAnsi="Times New Roman" w:cs="Times New Roman"/>
        </w:rPr>
      </w:pPr>
    </w:p>
    <w:p w14:paraId="5D3B7BD1" w14:textId="77777777" w:rsidR="007B71EE" w:rsidRDefault="007B71EE" w:rsidP="007B71E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eastAsia="it-IT"/>
        </w:rPr>
      </w:pPr>
    </w:p>
    <w:p w14:paraId="4E09D7FE" w14:textId="77777777" w:rsidR="007B71EE" w:rsidRDefault="007B71EE" w:rsidP="007B71E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eastAsia="it-IT"/>
        </w:rPr>
      </w:pPr>
    </w:p>
    <w:p w14:paraId="6AB007A8" w14:textId="77777777" w:rsidR="007B71EE" w:rsidRDefault="007B71EE" w:rsidP="007B71EE">
      <w:pPr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br w:type="page"/>
      </w:r>
    </w:p>
    <w:p w14:paraId="7E22B6CE" w14:textId="77777777" w:rsidR="007B71EE" w:rsidRDefault="007B71EE" w:rsidP="007B71EE">
      <w:pPr>
        <w:pStyle w:val="Default"/>
        <w:tabs>
          <w:tab w:val="left" w:pos="284"/>
        </w:tabs>
        <w:spacing w:line="264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NOTE</w:t>
      </w:r>
    </w:p>
    <w:p w14:paraId="14CC09EE" w14:textId="77777777" w:rsidR="007B71EE" w:rsidRDefault="007B71EE" w:rsidP="007B71EE">
      <w:pPr>
        <w:pStyle w:val="Default"/>
        <w:tabs>
          <w:tab w:val="left" w:pos="284"/>
        </w:tabs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72A5A422" w14:textId="77777777" w:rsidR="007B71EE" w:rsidRDefault="007B71EE" w:rsidP="007B71EE">
      <w:pPr>
        <w:pStyle w:val="Default"/>
        <w:tabs>
          <w:tab w:val="left" w:pos="284"/>
        </w:tabs>
        <w:spacing w:line="264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>
        <w:rPr>
          <w:rFonts w:ascii="Times New Roman" w:hAnsi="Times New Roman" w:cs="Times New Roman"/>
          <w:sz w:val="22"/>
          <w:szCs w:val="22"/>
        </w:rPr>
        <w:t xml:space="preserve"> La dichiarazione sostitutiva di atto notorio può concernere stati, qualità personali o fatti, non compresi fra quelli autocertificabili, che siano a diretta conoscenza dell’interessato. </w:t>
      </w:r>
    </w:p>
    <w:p w14:paraId="5796A0CA" w14:textId="77777777" w:rsidR="007B71EE" w:rsidRDefault="007B71EE" w:rsidP="007B71EE">
      <w:pPr>
        <w:pStyle w:val="Default"/>
        <w:tabs>
          <w:tab w:val="left" w:pos="284"/>
        </w:tabs>
        <w:spacing w:line="264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Tale dichiarazione può riguardare anche stati, qualità personali e fatti relativi ad altri soggetti di cui il dichiarante abbia diretta conoscenza. </w:t>
      </w:r>
    </w:p>
    <w:p w14:paraId="48A349B6" w14:textId="77777777" w:rsidR="007B71EE" w:rsidRDefault="007B71EE" w:rsidP="007B71EE">
      <w:pPr>
        <w:pStyle w:val="Default"/>
        <w:tabs>
          <w:tab w:val="left" w:pos="284"/>
        </w:tabs>
        <w:spacing w:line="264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B4FAD46" w14:textId="77777777" w:rsidR="007B71EE" w:rsidRDefault="007B71EE" w:rsidP="007B71EE">
      <w:pPr>
        <w:pStyle w:val="Default"/>
        <w:tabs>
          <w:tab w:val="left" w:pos="284"/>
        </w:tabs>
        <w:spacing w:line="264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Esemplificazione di stati, qualità personali e fatti per i quali è consentita la dichiarazione sostitutiva dell’atto di notorietà ai sensi dell’articolo 47 del D.P.R. 445/2000: </w:t>
      </w:r>
    </w:p>
    <w:p w14:paraId="7AB72E51" w14:textId="77777777" w:rsidR="007B71EE" w:rsidRDefault="007B71EE" w:rsidP="007B71EE">
      <w:pPr>
        <w:pStyle w:val="Default"/>
        <w:numPr>
          <w:ilvl w:val="0"/>
          <w:numId w:val="1"/>
        </w:numPr>
        <w:tabs>
          <w:tab w:val="left" w:pos="284"/>
        </w:tabs>
        <w:spacing w:line="264" w:lineRule="auto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professione esercitata, incarichi assunti, attività lavorativa prestata, destinazioni di servizio, stato di apprendista, praticante, di tirocinante, ovvero esaurimento dell’apprendistato e del tirocinio;</w:t>
      </w:r>
    </w:p>
    <w:p w14:paraId="6078DC19" w14:textId="77777777" w:rsidR="007B71EE" w:rsidRDefault="007B71EE" w:rsidP="007B71EE">
      <w:pPr>
        <w:pStyle w:val="Default"/>
        <w:numPr>
          <w:ilvl w:val="0"/>
          <w:numId w:val="1"/>
        </w:numPr>
        <w:tabs>
          <w:tab w:val="left" w:pos="284"/>
        </w:tabs>
        <w:spacing w:line="264" w:lineRule="auto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appartenenza a gruppi o a categorie; </w:t>
      </w:r>
    </w:p>
    <w:p w14:paraId="17A0A2E5" w14:textId="77777777" w:rsidR="007B71EE" w:rsidRDefault="007B71EE" w:rsidP="007B71EE">
      <w:pPr>
        <w:pStyle w:val="Default"/>
        <w:numPr>
          <w:ilvl w:val="0"/>
          <w:numId w:val="1"/>
        </w:numPr>
        <w:tabs>
          <w:tab w:val="left" w:pos="284"/>
        </w:tabs>
        <w:spacing w:line="264" w:lineRule="auto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conseguimento di borse di studio, esito concorsi; </w:t>
      </w:r>
    </w:p>
    <w:p w14:paraId="0895EFAE" w14:textId="77777777" w:rsidR="007B71EE" w:rsidRDefault="007B71EE" w:rsidP="007B71EE">
      <w:pPr>
        <w:pStyle w:val="Default"/>
        <w:numPr>
          <w:ilvl w:val="0"/>
          <w:numId w:val="1"/>
        </w:numPr>
        <w:tabs>
          <w:tab w:val="left" w:pos="284"/>
        </w:tabs>
        <w:spacing w:line="264" w:lineRule="auto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qualità di erede, di legatario, di fideiussore, di proprietario, di locatore, di affittuario, nonché l’ammontare delle eventuali quote o canoni così conseguiti, ogni attestazione relativa alla costituzione, traslazione o estinzione di diritti reali su beni immobili o mobili registrati; </w:t>
      </w:r>
    </w:p>
    <w:p w14:paraId="7B189A6F" w14:textId="77777777" w:rsidR="007B71EE" w:rsidRDefault="007B71EE" w:rsidP="007B71EE">
      <w:pPr>
        <w:pStyle w:val="Default"/>
        <w:numPr>
          <w:ilvl w:val="0"/>
          <w:numId w:val="1"/>
        </w:numPr>
        <w:tabs>
          <w:tab w:val="left" w:pos="284"/>
        </w:tabs>
        <w:spacing w:line="264" w:lineRule="auto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qualità di invalido riconosciuto e tipo, classe e natura dell’invalidità; </w:t>
      </w:r>
    </w:p>
    <w:p w14:paraId="79E98550" w14:textId="77777777" w:rsidR="007B71EE" w:rsidRDefault="007B71EE" w:rsidP="007B71EE">
      <w:pPr>
        <w:pStyle w:val="Default"/>
        <w:numPr>
          <w:ilvl w:val="0"/>
          <w:numId w:val="1"/>
        </w:numPr>
        <w:tabs>
          <w:tab w:val="left" w:pos="284"/>
        </w:tabs>
        <w:spacing w:line="264" w:lineRule="auto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mutui o prestiti contratti con istituti di credito o enti pubblici, condizione di debitore o creditore, spese effettuate o danni subiti e relativi rimborsi e risarcimenti, contributi ricevuti; </w:t>
      </w:r>
    </w:p>
    <w:p w14:paraId="0EAC4AF9" w14:textId="77777777" w:rsidR="007B71EE" w:rsidRDefault="007B71EE" w:rsidP="007B71EE">
      <w:pPr>
        <w:pStyle w:val="Default"/>
        <w:numPr>
          <w:ilvl w:val="0"/>
          <w:numId w:val="1"/>
        </w:numPr>
        <w:tabs>
          <w:tab w:val="left" w:pos="284"/>
        </w:tabs>
        <w:spacing w:line="264" w:lineRule="auto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titolarità di licenze, autorizzazioni amministrative e consimili atti di assenso; </w:t>
      </w:r>
    </w:p>
    <w:p w14:paraId="02C4DE25" w14:textId="77777777" w:rsidR="007B71EE" w:rsidRDefault="007B71EE" w:rsidP="007B71EE">
      <w:pPr>
        <w:pStyle w:val="Default"/>
        <w:numPr>
          <w:ilvl w:val="0"/>
          <w:numId w:val="1"/>
        </w:numPr>
        <w:tabs>
          <w:tab w:val="left" w:pos="284"/>
        </w:tabs>
        <w:spacing w:line="264" w:lineRule="auto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domicilio professionale; </w:t>
      </w:r>
    </w:p>
    <w:p w14:paraId="558AE0F2" w14:textId="77777777" w:rsidR="007B71EE" w:rsidRDefault="007B71EE" w:rsidP="007B71EE">
      <w:pPr>
        <w:pStyle w:val="Default"/>
        <w:numPr>
          <w:ilvl w:val="0"/>
          <w:numId w:val="1"/>
        </w:numPr>
        <w:tabs>
          <w:tab w:val="left" w:pos="284"/>
        </w:tabs>
        <w:spacing w:line="264" w:lineRule="auto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accadimenti della vita reale: morte, terremoto, acquisto di un bene, vendita di un bene; </w:t>
      </w:r>
    </w:p>
    <w:p w14:paraId="4BE483E6" w14:textId="77777777" w:rsidR="007B71EE" w:rsidRDefault="007B71EE" w:rsidP="007B71EE">
      <w:pPr>
        <w:pStyle w:val="Default"/>
        <w:numPr>
          <w:ilvl w:val="0"/>
          <w:numId w:val="1"/>
        </w:numPr>
        <w:tabs>
          <w:tab w:val="left" w:pos="284"/>
        </w:tabs>
        <w:spacing w:line="264" w:lineRule="auto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smarrimento del documento di riconoscimento ma solo nel caso in cui la legge non preveda la denuncia all’Autorità Giudiziaria. </w:t>
      </w:r>
    </w:p>
    <w:p w14:paraId="18A4F330" w14:textId="77777777" w:rsidR="007B71EE" w:rsidRDefault="007B71EE" w:rsidP="007B71EE">
      <w:pPr>
        <w:pStyle w:val="Default"/>
        <w:tabs>
          <w:tab w:val="left" w:pos="284"/>
        </w:tabs>
        <w:spacing w:line="264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B1229BE" w14:textId="77777777" w:rsidR="007B71EE" w:rsidRDefault="007B71EE" w:rsidP="007B71EE">
      <w:pPr>
        <w:pStyle w:val="Default"/>
        <w:tabs>
          <w:tab w:val="left" w:pos="284"/>
        </w:tabs>
        <w:spacing w:line="264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Ai sensi dell’art. 19 del D.P.R. n. 445/2000, è possibile attestare con una dichiarazione sostitutiva di atto notorio la conformità all’originale della copia di un atto o documento conservato o rilasciato da una pubblica amministrazione, della copia di una pubblicazione, della copia di titoli di studio o di servizio o della copia di documenti fiscali che devono essere obbligatoriamente conservati dai privati (es. fatture, ricevute fiscali, ricevute dei pagamenti in banca sulla base della dichiarazione dei redditi). </w:t>
      </w:r>
    </w:p>
    <w:p w14:paraId="52D8256E" w14:textId="77777777" w:rsidR="007B71EE" w:rsidRDefault="007B71EE" w:rsidP="007B71EE">
      <w:pPr>
        <w:pStyle w:val="Default"/>
        <w:tabs>
          <w:tab w:val="left" w:pos="284"/>
        </w:tabs>
        <w:spacing w:line="264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920CAC5" w14:textId="77777777" w:rsidR="007B71EE" w:rsidRDefault="007B71EE" w:rsidP="007B71EE">
      <w:pPr>
        <w:pStyle w:val="Default"/>
        <w:tabs>
          <w:tab w:val="left" w:pos="284"/>
        </w:tabs>
        <w:spacing w:line="264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Ai sensi dell’articolo 3 del D.P.R. n. 445/2000, nel caso in cui le dichiarazioni sostitutive di atto notorio siano presentate da cittadini dell’Unione Europea si applicano le stesse modalità previste per i cittadini italiani. </w:t>
      </w:r>
    </w:p>
    <w:p w14:paraId="0A0FD14B" w14:textId="77777777" w:rsidR="007B71EE" w:rsidRDefault="007B71EE" w:rsidP="007B71EE">
      <w:pPr>
        <w:pStyle w:val="Default"/>
        <w:tabs>
          <w:tab w:val="left" w:pos="284"/>
        </w:tabs>
        <w:spacing w:line="264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 cittadini extracomunitari regolarmente soggiornanti in Italia possono utilizzare le dichiarazioni sostitutive di atto notorio limitatamente ai casi in cui si tratti di comprovare stati, fatti e qualità personali attestabili da parte di soggetti pubblici italiani e in tutti quei casi in cui ciò sia previsto da apposite convenzioni internazionali fra l’Italia e il Paese di provenienza del dichiarante.</w:t>
      </w:r>
    </w:p>
    <w:p w14:paraId="1BDCE90A" w14:textId="77777777" w:rsidR="007B71EE" w:rsidRDefault="007B71EE" w:rsidP="007B71EE">
      <w:pPr>
        <w:pStyle w:val="Default"/>
        <w:tabs>
          <w:tab w:val="left" w:pos="284"/>
        </w:tabs>
        <w:spacing w:line="264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4E4E05B" w14:textId="77777777" w:rsidR="007B71EE" w:rsidRDefault="007B71EE" w:rsidP="007B71EE">
      <w:pPr>
        <w:pStyle w:val="Default"/>
        <w:tabs>
          <w:tab w:val="left" w:pos="284"/>
        </w:tabs>
        <w:spacing w:line="264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B7FAD9E" w14:textId="77777777" w:rsidR="007B71EE" w:rsidRDefault="007B71EE" w:rsidP="007B71EE">
      <w:pPr>
        <w:tabs>
          <w:tab w:val="left" w:pos="284"/>
        </w:tabs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La dichiarazione può essere sottoscritta in presenza del dipendente addetto, esibendo un documento d’identità, oppure può essere inviata già sottoscritta a mezzo posta, fax o per via telematica unitamente a copia fotostatica non autenticata di un valido documento di identità o di riconoscimento del sottoscrittore.</w:t>
      </w:r>
    </w:p>
    <w:p w14:paraId="6D1A8E09" w14:textId="77777777" w:rsidR="007B71EE" w:rsidRDefault="007B71EE"/>
    <w:sectPr w:rsidR="007B71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257B4"/>
    <w:multiLevelType w:val="hybridMultilevel"/>
    <w:tmpl w:val="BAA606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365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1EE"/>
    <w:rsid w:val="00391D0A"/>
    <w:rsid w:val="007B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3BD43"/>
  <w15:chartTrackingRefBased/>
  <w15:docId w15:val="{8B8DB9EC-E405-41A1-A901-3C447A4B3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71EE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7B71EE"/>
    <w:pPr>
      <w:widowControl w:val="0"/>
      <w:autoSpaceDE w:val="0"/>
      <w:autoSpaceDN w:val="0"/>
      <w:spacing w:after="0" w:line="240" w:lineRule="auto"/>
      <w:ind w:left="10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7B71EE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B71E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7B71E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9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452CB5D92180A4CA16FDBF749A1FFCE" ma:contentTypeVersion="13" ma:contentTypeDescription="Creare un nuovo documento." ma:contentTypeScope="" ma:versionID="1c2780c7df65674924bf207fcbc0ee87">
  <xsd:schema xmlns:xsd="http://www.w3.org/2001/XMLSchema" xmlns:xs="http://www.w3.org/2001/XMLSchema" xmlns:p="http://schemas.microsoft.com/office/2006/metadata/properties" xmlns:ns2="b5a30718-05df-4170-b4c2-7f02448562b7" xmlns:ns3="1b237c60-48f0-42a3-8a78-02de257511ab" targetNamespace="http://schemas.microsoft.com/office/2006/metadata/properties" ma:root="true" ma:fieldsID="a030ed7716c164e8db23d1f603ec01ac" ns2:_="" ns3:_="">
    <xsd:import namespace="b5a30718-05df-4170-b4c2-7f02448562b7"/>
    <xsd:import namespace="1b237c60-48f0-42a3-8a78-02de257511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30718-05df-4170-b4c2-7f02448562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5897c546-00c0-4006-93eb-8de087e103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37c60-48f0-42a3-8a78-02de257511a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68225d7-548d-43d1-99a7-b0e57f0b697c}" ma:internalName="TaxCatchAll" ma:showField="CatchAllData" ma:web="1b237c60-48f0-42a3-8a78-02de25751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a30718-05df-4170-b4c2-7f02448562b7">
      <Terms xmlns="http://schemas.microsoft.com/office/infopath/2007/PartnerControls"/>
    </lcf76f155ced4ddcb4097134ff3c332f>
    <TaxCatchAll xmlns="1b237c60-48f0-42a3-8a78-02de257511ab" xsi:nil="true"/>
  </documentManagement>
</p:properties>
</file>

<file path=customXml/itemProps1.xml><?xml version="1.0" encoding="utf-8"?>
<ds:datastoreItem xmlns:ds="http://schemas.openxmlformats.org/officeDocument/2006/customXml" ds:itemID="{2E798D5F-1594-45E2-AFEC-0A8BFC76569B}"/>
</file>

<file path=customXml/itemProps2.xml><?xml version="1.0" encoding="utf-8"?>
<ds:datastoreItem xmlns:ds="http://schemas.openxmlformats.org/officeDocument/2006/customXml" ds:itemID="{EFB232D2-A9E7-475C-98F1-D26E592DCE7B}"/>
</file>

<file path=customXml/itemProps3.xml><?xml version="1.0" encoding="utf-8"?>
<ds:datastoreItem xmlns:ds="http://schemas.openxmlformats.org/officeDocument/2006/customXml" ds:itemID="{E94404F3-B343-4E29-8099-B8B189597A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3332</Characters>
  <Application>Microsoft Office Word</Application>
  <DocSecurity>0</DocSecurity>
  <Lines>27</Lines>
  <Paragraphs>7</Paragraphs>
  <ScaleCrop>false</ScaleCrop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Garau</dc:creator>
  <cp:keywords/>
  <dc:description/>
  <cp:lastModifiedBy>Sonia Garau</cp:lastModifiedBy>
  <cp:revision>2</cp:revision>
  <dcterms:created xsi:type="dcterms:W3CDTF">2024-11-19T11:56:00Z</dcterms:created>
  <dcterms:modified xsi:type="dcterms:W3CDTF">2024-11-19T11:56:00Z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0x0101001452CB5D92180A4CA16FDBF749A1FFCE</vt:lpwstr>
  </property>
</Properties>
</file>